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69D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27BDEC1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51D6BCD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64BD8192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618AFA93" w14:textId="77777777">
        <w:tc>
          <w:tcPr>
            <w:tcW w:w="1080" w:type="dxa"/>
            <w:vAlign w:val="center"/>
          </w:tcPr>
          <w:p w14:paraId="55209FAB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F9A56F5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43001-364/2020-10</w:t>
            </w:r>
          </w:p>
        </w:tc>
        <w:tc>
          <w:tcPr>
            <w:tcW w:w="1080" w:type="dxa"/>
            <w:vAlign w:val="center"/>
          </w:tcPr>
          <w:p w14:paraId="3F06EE2A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EB9016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30352C3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3A39F8AE" w14:textId="77777777">
        <w:tc>
          <w:tcPr>
            <w:tcW w:w="1080" w:type="dxa"/>
            <w:vAlign w:val="center"/>
          </w:tcPr>
          <w:p w14:paraId="2BBBBD6F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C5F119B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6334FAF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84C763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5E20080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5D05FE4E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9F9E109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23AE2ED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78204A9A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9DAF21B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2F86A889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BFC687C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D413948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7EB878C0" w14:textId="77777777">
        <w:tc>
          <w:tcPr>
            <w:tcW w:w="9288" w:type="dxa"/>
          </w:tcPr>
          <w:p w14:paraId="4A3F6FFF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05FD6C44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62F32C2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3BBB3650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A773D5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A773D5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773D5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482330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14:paraId="181F5BE1" w14:textId="77777777" w:rsidR="00E813F4" w:rsidRPr="00E4597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06147ECA" w14:textId="77777777" w:rsidR="00E813F4" w:rsidRPr="00E45978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5B50B9C3" w14:textId="77777777" w:rsidR="007471A5" w:rsidRPr="00A773D5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42F35863" w14:textId="77777777" w:rsidR="00482330" w:rsidRPr="00A773D5" w:rsidRDefault="00E45978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A773D5">
        <w:rPr>
          <w:rFonts w:ascii="Tahoma" w:hAnsi="Tahoma" w:cs="Tahoma"/>
          <w:color w:val="333333"/>
          <w:szCs w:val="20"/>
        </w:rPr>
        <w:br/>
      </w:r>
      <w:r w:rsidR="00A773D5" w:rsidRPr="00A773D5">
        <w:rPr>
          <w:rFonts w:ascii="Tahoma" w:hAnsi="Tahoma" w:cs="Tahoma"/>
          <w:color w:val="333333"/>
          <w:szCs w:val="20"/>
          <w:shd w:val="clear" w:color="auto" w:fill="FFFFFF"/>
        </w:rPr>
        <w:t>Ali je lahko vodja gradnje, vodja del za premostitveni objekt in vodja asfalterskih del ista oseba?</w:t>
      </w:r>
    </w:p>
    <w:p w14:paraId="0C92B30C" w14:textId="77777777" w:rsidR="003837A7" w:rsidRDefault="003837A7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2EB881B" w14:textId="77777777" w:rsidR="00A773D5" w:rsidRPr="00A773D5" w:rsidRDefault="00A773D5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0D16F37" w14:textId="77777777" w:rsidR="00E813F4" w:rsidRPr="00A773D5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A773D5">
        <w:rPr>
          <w:rFonts w:ascii="Tahoma" w:hAnsi="Tahoma" w:cs="Tahoma"/>
          <w:b/>
          <w:szCs w:val="20"/>
        </w:rPr>
        <w:t>Odgovor:</w:t>
      </w:r>
    </w:p>
    <w:p w14:paraId="0DA4711E" w14:textId="77777777" w:rsidR="00E813F4" w:rsidRPr="00A773D5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78944118" w14:textId="5E5E0B10" w:rsidR="00556816" w:rsidRPr="00A773D5" w:rsidRDefault="00226562" w:rsidP="000120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Imenovanje vodje asfalterskih del in/ali vodje del za premostitveni objekt ni potrebno če zagotovljeni vodja gradnje iz točke 3.2.3.3 izpolnjuje tudi pogoje iz točke 3.2.3.4</w:t>
      </w:r>
      <w:r w:rsidR="0057340C">
        <w:rPr>
          <w:rFonts w:ascii="Tahoma" w:hAnsi="Tahoma" w:cs="Tahoma"/>
          <w:sz w:val="20"/>
          <w:szCs w:val="20"/>
        </w:rPr>
        <w:t xml:space="preserve"> in/ali točke 3.2.3.5. </w:t>
      </w:r>
    </w:p>
    <w:sectPr w:rsidR="00556816" w:rsidRPr="00A77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F597" w14:textId="77777777" w:rsidR="00D752B1" w:rsidRDefault="00D752B1">
      <w:r>
        <w:separator/>
      </w:r>
    </w:p>
  </w:endnote>
  <w:endnote w:type="continuationSeparator" w:id="0">
    <w:p w14:paraId="52D8D73D" w14:textId="77777777" w:rsidR="00D752B1" w:rsidRDefault="00D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B56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177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024D62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421D34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0B3E4C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5B60E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CA279B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D251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038AF3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9A6715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6A57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08757286" wp14:editId="1CB7223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38A7B5C0" wp14:editId="14F45B9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7D69BB30" wp14:editId="5C3F27C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CF04F0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AF1A" w14:textId="77777777" w:rsidR="00D752B1" w:rsidRDefault="00D752B1">
      <w:r>
        <w:separator/>
      </w:r>
    </w:p>
  </w:footnote>
  <w:footnote w:type="continuationSeparator" w:id="0">
    <w:p w14:paraId="39D7CF71" w14:textId="77777777" w:rsidR="00D752B1" w:rsidRDefault="00D7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5269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F6FF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CEBD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0F49A33" wp14:editId="52CC737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15895"/>
    <w:rsid w:val="000646A9"/>
    <w:rsid w:val="00126C63"/>
    <w:rsid w:val="001836BB"/>
    <w:rsid w:val="001F2033"/>
    <w:rsid w:val="00216549"/>
    <w:rsid w:val="00226562"/>
    <w:rsid w:val="002507C2"/>
    <w:rsid w:val="00290551"/>
    <w:rsid w:val="003133A6"/>
    <w:rsid w:val="003560E2"/>
    <w:rsid w:val="003579C0"/>
    <w:rsid w:val="003837A7"/>
    <w:rsid w:val="00424A5A"/>
    <w:rsid w:val="0043653E"/>
    <w:rsid w:val="0044323F"/>
    <w:rsid w:val="004557DF"/>
    <w:rsid w:val="00482330"/>
    <w:rsid w:val="00490345"/>
    <w:rsid w:val="004A12ED"/>
    <w:rsid w:val="004B34B5"/>
    <w:rsid w:val="00553F28"/>
    <w:rsid w:val="00556816"/>
    <w:rsid w:val="0057340C"/>
    <w:rsid w:val="005C1B7A"/>
    <w:rsid w:val="00634B0D"/>
    <w:rsid w:val="00637BE6"/>
    <w:rsid w:val="007471A5"/>
    <w:rsid w:val="007C7048"/>
    <w:rsid w:val="00802784"/>
    <w:rsid w:val="009329CF"/>
    <w:rsid w:val="009B1FD9"/>
    <w:rsid w:val="00A05C73"/>
    <w:rsid w:val="00A17575"/>
    <w:rsid w:val="00A773D5"/>
    <w:rsid w:val="00AB18F2"/>
    <w:rsid w:val="00AD3747"/>
    <w:rsid w:val="00C40217"/>
    <w:rsid w:val="00C402E5"/>
    <w:rsid w:val="00C61B83"/>
    <w:rsid w:val="00D752B1"/>
    <w:rsid w:val="00DB7CDA"/>
    <w:rsid w:val="00DC1E9F"/>
    <w:rsid w:val="00E45978"/>
    <w:rsid w:val="00E51016"/>
    <w:rsid w:val="00E66D5B"/>
    <w:rsid w:val="00E813F4"/>
    <w:rsid w:val="00EA1375"/>
    <w:rsid w:val="00ED2519"/>
    <w:rsid w:val="00EF59D3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14CFE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8</cp:revision>
  <cp:lastPrinted>2020-11-04T08:30:00Z</cp:lastPrinted>
  <dcterms:created xsi:type="dcterms:W3CDTF">2020-11-09T06:38:00Z</dcterms:created>
  <dcterms:modified xsi:type="dcterms:W3CDTF">2020-11-09T07:24:00Z</dcterms:modified>
</cp:coreProperties>
</file>